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A" w:rsidRDefault="00C3580A" w:rsidP="00C35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девятиклассники!</w:t>
      </w:r>
    </w:p>
    <w:p w:rsidR="00C3580A" w:rsidRPr="00D16D28" w:rsidRDefault="00C3580A" w:rsidP="00C3580A">
      <w:pPr>
        <w:rPr>
          <w:rFonts w:ascii="Times New Roman" w:hAnsi="Times New Roman" w:cs="Times New Roman"/>
          <w:sz w:val="24"/>
          <w:szCs w:val="24"/>
        </w:rPr>
      </w:pPr>
      <w:r w:rsidRPr="00D16D28">
        <w:rPr>
          <w:rFonts w:ascii="Times New Roman" w:hAnsi="Times New Roman" w:cs="Times New Roman"/>
          <w:sz w:val="24"/>
          <w:szCs w:val="24"/>
        </w:rPr>
        <w:t xml:space="preserve">Прошу Вас высылать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из столбца «Контроль» </w:t>
      </w:r>
      <w:r w:rsidRPr="00D16D28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patsera</w:t>
      </w:r>
      <w:proofErr w:type="spellEnd"/>
      <w:r w:rsidRPr="001A34F3">
        <w:rPr>
          <w:rFonts w:ascii="Times New Roman" w:hAnsi="Times New Roman" w:cs="Times New Roman"/>
          <w:sz w:val="24"/>
          <w:szCs w:val="24"/>
        </w:rPr>
        <w:t>64@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1A34F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34F3">
        <w:rPr>
          <w:rFonts w:ascii="Times New Roman" w:hAnsi="Times New Roman" w:cs="Times New Roman"/>
          <w:sz w:val="24"/>
          <w:szCs w:val="24"/>
        </w:rPr>
        <w:t xml:space="preserve"> или</w:t>
      </w:r>
      <w:r w:rsidRPr="00D1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D2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16D28">
        <w:rPr>
          <w:rFonts w:ascii="Times New Roman" w:hAnsi="Times New Roman" w:cs="Times New Roman"/>
          <w:sz w:val="24"/>
          <w:szCs w:val="24"/>
        </w:rPr>
        <w:t xml:space="preserve"> по телефону 8-919 882-78-79. Пожалуйста, подписывайте каждую работу</w:t>
      </w:r>
      <w:r w:rsidRPr="00720B09">
        <w:rPr>
          <w:rFonts w:ascii="Times New Roman" w:hAnsi="Times New Roman" w:cs="Times New Roman"/>
          <w:sz w:val="24"/>
          <w:szCs w:val="24"/>
        </w:rPr>
        <w:t xml:space="preserve"> </w:t>
      </w:r>
      <w:r w:rsidRPr="00D16D28">
        <w:rPr>
          <w:rFonts w:ascii="Times New Roman" w:hAnsi="Times New Roman" w:cs="Times New Roman"/>
          <w:sz w:val="24"/>
          <w:szCs w:val="24"/>
        </w:rPr>
        <w:t>(фамилию, имя),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28">
        <w:rPr>
          <w:rFonts w:ascii="Times New Roman" w:hAnsi="Times New Roman" w:cs="Times New Roman"/>
          <w:sz w:val="24"/>
          <w:szCs w:val="24"/>
        </w:rPr>
        <w:t>чтобы отслеживать выполненные Вами задания.</w:t>
      </w:r>
    </w:p>
    <w:p w:rsidR="00C3580A" w:rsidRPr="00D16D28" w:rsidRDefault="00C3580A" w:rsidP="00C3580A">
      <w:pPr>
        <w:rPr>
          <w:rFonts w:ascii="Times New Roman" w:hAnsi="Times New Roman" w:cs="Times New Roman"/>
          <w:sz w:val="24"/>
          <w:szCs w:val="24"/>
        </w:rPr>
      </w:pPr>
      <w:r w:rsidRPr="00D16D28">
        <w:rPr>
          <w:rFonts w:ascii="Times New Roman" w:hAnsi="Times New Roman" w:cs="Times New Roman"/>
          <w:sz w:val="24"/>
          <w:szCs w:val="24"/>
        </w:rPr>
        <w:t xml:space="preserve">Высылать можно в </w:t>
      </w:r>
      <w:r w:rsidRPr="00D16D2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16D28">
        <w:rPr>
          <w:rFonts w:ascii="Times New Roman" w:hAnsi="Times New Roman" w:cs="Times New Roman"/>
          <w:sz w:val="24"/>
          <w:szCs w:val="24"/>
        </w:rPr>
        <w:t xml:space="preserve"> или в виде фото. Если что-то непонятно звоните.</w:t>
      </w:r>
    </w:p>
    <w:p w:rsidR="00C3580A" w:rsidRPr="00906993" w:rsidRDefault="00C3580A" w:rsidP="00C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D16D28">
        <w:rPr>
          <w:rFonts w:ascii="Times New Roman" w:hAnsi="Times New Roman" w:cs="Times New Roman"/>
          <w:sz w:val="24"/>
          <w:szCs w:val="24"/>
        </w:rPr>
        <w:t xml:space="preserve">С уважением </w:t>
      </w:r>
      <w:proofErr w:type="spellStart"/>
      <w:r w:rsidRPr="00D16D28">
        <w:rPr>
          <w:rFonts w:ascii="Times New Roman" w:hAnsi="Times New Roman" w:cs="Times New Roman"/>
          <w:sz w:val="24"/>
          <w:szCs w:val="24"/>
        </w:rPr>
        <w:t>Пацёра</w:t>
      </w:r>
      <w:proofErr w:type="spellEnd"/>
      <w:r w:rsidRPr="00D16D28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580A" w:rsidRPr="007E240F" w:rsidRDefault="00C3580A" w:rsidP="00C35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Дистанционная система обучения 9 «Б» класс русская родная литература</w:t>
      </w: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3402"/>
        <w:gridCol w:w="2835"/>
        <w:gridCol w:w="4678"/>
      </w:tblGrid>
      <w:tr w:rsidR="00C3580A" w:rsidRPr="007E240F" w:rsidTr="00721F47">
        <w:tc>
          <w:tcPr>
            <w:tcW w:w="567" w:type="dxa"/>
          </w:tcPr>
          <w:p w:rsidR="00C3580A" w:rsidRPr="007E240F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3580A" w:rsidRPr="007E240F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C3580A" w:rsidRPr="007E240F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3580A" w:rsidRPr="007E240F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0F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2835" w:type="dxa"/>
          </w:tcPr>
          <w:p w:rsidR="00C3580A" w:rsidRPr="007E240F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0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678" w:type="dxa"/>
          </w:tcPr>
          <w:p w:rsidR="00C3580A" w:rsidRPr="007E240F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3580A" w:rsidRPr="007E240F" w:rsidTr="00721F47">
        <w:tc>
          <w:tcPr>
            <w:tcW w:w="567" w:type="dxa"/>
          </w:tcPr>
          <w:p w:rsidR="00C3580A" w:rsidRPr="007E240F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3580A" w:rsidRPr="007E240F" w:rsidRDefault="00155ADE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3580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C3580A" w:rsidRDefault="00C3580A" w:rsidP="0072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80A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3580A">
              <w:rPr>
                <w:rFonts w:ascii="Times New Roman" w:hAnsi="Times New Roman" w:cs="Times New Roman"/>
                <w:sz w:val="24"/>
                <w:szCs w:val="24"/>
              </w:rPr>
              <w:t>. Отзыв о прочитанной книге (по выбору обучающегося).</w:t>
            </w:r>
          </w:p>
          <w:p w:rsidR="009152EF" w:rsidRPr="007E240F" w:rsidRDefault="009152EF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режиме офлайн </w:t>
            </w:r>
            <w:proofErr w:type="spellStart"/>
            <w:r w:rsidRPr="009152EF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402" w:type="dxa"/>
          </w:tcPr>
          <w:p w:rsidR="00155ADE" w:rsidRDefault="00155ADE" w:rsidP="00721F47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по ссылке, как пишется отзыв.</w:t>
            </w:r>
          </w:p>
          <w:p w:rsidR="00C3580A" w:rsidRPr="00155ADE" w:rsidRDefault="00155ADE" w:rsidP="0015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https://school-of-inspiration.ru/kak-napisat-otzyv-v-pomoshh-shkolnikam</w:t>
              </w:r>
            </w:hyperlink>
          </w:p>
        </w:tc>
        <w:tc>
          <w:tcPr>
            <w:tcW w:w="2835" w:type="dxa"/>
          </w:tcPr>
          <w:p w:rsidR="00C3580A" w:rsidRPr="001C224C" w:rsidRDefault="00155ADE" w:rsidP="0072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5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тзыв – это ваше личное мнение о прочитанном, ваша оценка книги</w:t>
            </w:r>
            <w:r w:rsidRPr="00155AD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678" w:type="dxa"/>
          </w:tcPr>
          <w:p w:rsidR="00C3580A" w:rsidRPr="007E240F" w:rsidRDefault="00C3580A" w:rsidP="00721F47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отзыв</w:t>
            </w:r>
            <w:r w:rsidR="001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вашему любимому произведению.</w:t>
            </w:r>
          </w:p>
        </w:tc>
      </w:tr>
      <w:tr w:rsidR="00C3580A" w:rsidRPr="007E240F" w:rsidTr="00721F47">
        <w:tc>
          <w:tcPr>
            <w:tcW w:w="567" w:type="dxa"/>
          </w:tcPr>
          <w:p w:rsidR="00C3580A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3580A" w:rsidRDefault="00B232A0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3580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C3580A" w:rsidRDefault="00C3580A" w:rsidP="00D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6553">
              <w:rPr>
                <w:rFonts w:ascii="Times New Roman" w:hAnsi="Times New Roman" w:cs="Times New Roman"/>
                <w:sz w:val="24"/>
                <w:szCs w:val="24"/>
              </w:rPr>
              <w:t>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0A">
              <w:rPr>
                <w:rFonts w:ascii="Times New Roman" w:hAnsi="Times New Roman" w:cs="Times New Roman"/>
                <w:sz w:val="24"/>
                <w:szCs w:val="24"/>
              </w:rPr>
              <w:t>"Говорящие фамилии в русской литературе"</w:t>
            </w:r>
          </w:p>
          <w:p w:rsidR="009152EF" w:rsidRPr="00C3580A" w:rsidRDefault="009152EF" w:rsidP="00D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режиме офлайн WhatsApp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16553" w:rsidRDefault="00D16553" w:rsidP="00D1655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r>
              <w:rPr>
                <w:color w:val="000000"/>
                <w:sz w:val="27"/>
                <w:szCs w:val="27"/>
              </w:rPr>
              <w:t xml:space="preserve">художественном произведении собственные имена выполняют не только номинативно-опознавательную функцию: будучи связаны с тематикой произведения, жанром, общей композицией и характером образов, они несут определенную стилистическую нагрузку, </w:t>
            </w:r>
            <w:r>
              <w:rPr>
                <w:color w:val="000000"/>
                <w:sz w:val="27"/>
                <w:szCs w:val="27"/>
              </w:rPr>
              <w:lastRenderedPageBreak/>
              <w:t>имеют стилистическую окраску.</w:t>
            </w:r>
          </w:p>
          <w:p w:rsidR="00D16553" w:rsidRDefault="00D16553" w:rsidP="00D1655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русской литературе объектом рефлексии собственные имена как особый лексический разряд впервые стали в художественной практике классицистов.</w:t>
            </w:r>
          </w:p>
          <w:p w:rsidR="00D16553" w:rsidRDefault="00D16553" w:rsidP="00D1655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6553">
              <w:rPr>
                <w:b/>
                <w:color w:val="000000"/>
                <w:sz w:val="27"/>
                <w:szCs w:val="27"/>
              </w:rPr>
              <w:t>Говорящие фамилии помогают</w:t>
            </w:r>
            <w:r>
              <w:rPr>
                <w:color w:val="000000"/>
                <w:sz w:val="27"/>
                <w:szCs w:val="27"/>
              </w:rPr>
              <w:t xml:space="preserve"> читателю понять отношение автора к герою: Макар Девушкин, князь Мышкин </w:t>
            </w:r>
            <w:r w:rsidRPr="00D16553">
              <w:rPr>
                <w:b/>
                <w:color w:val="000000"/>
                <w:sz w:val="27"/>
                <w:szCs w:val="27"/>
              </w:rPr>
              <w:t>(Ф. Достоевский)</w:t>
            </w:r>
            <w:r>
              <w:rPr>
                <w:color w:val="000000"/>
                <w:sz w:val="27"/>
                <w:szCs w:val="27"/>
              </w:rPr>
              <w:t xml:space="preserve">; врач </w:t>
            </w:r>
            <w:proofErr w:type="spellStart"/>
            <w:r>
              <w:rPr>
                <w:color w:val="000000"/>
                <w:sz w:val="27"/>
                <w:szCs w:val="27"/>
              </w:rPr>
              <w:t>Гибнер</w:t>
            </w:r>
            <w:proofErr w:type="spellEnd"/>
            <w:r>
              <w:rPr>
                <w:color w:val="000000"/>
                <w:sz w:val="27"/>
                <w:szCs w:val="27"/>
              </w:rPr>
              <w:t>, судья Ляпкин-Тяпкин (Н. Гоголь).</w:t>
            </w:r>
          </w:p>
          <w:p w:rsidR="00D16553" w:rsidRDefault="00D16553" w:rsidP="00D1655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Любил использовать говорящие фамилии </w:t>
            </w:r>
            <w:r w:rsidRPr="00D16553">
              <w:rPr>
                <w:b/>
                <w:color w:val="000000"/>
                <w:sz w:val="27"/>
                <w:szCs w:val="27"/>
              </w:rPr>
              <w:t>А.П. Чехов.</w:t>
            </w:r>
            <w:r>
              <w:rPr>
                <w:color w:val="000000"/>
                <w:sz w:val="27"/>
                <w:szCs w:val="27"/>
              </w:rPr>
              <w:t xml:space="preserve"> Чего стоят, </w:t>
            </w:r>
            <w:proofErr w:type="gramStart"/>
            <w:r>
              <w:rPr>
                <w:color w:val="000000"/>
                <w:sz w:val="27"/>
                <w:szCs w:val="27"/>
              </w:rPr>
              <w:t>например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: унтер Пришибеев, чиновник Червяков, актер </w:t>
            </w:r>
            <w:proofErr w:type="spellStart"/>
            <w:r>
              <w:rPr>
                <w:color w:val="000000"/>
                <w:sz w:val="27"/>
                <w:szCs w:val="27"/>
              </w:rPr>
              <w:t>Унылов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 Одно чтение списка действующих лиц комедии </w:t>
            </w:r>
            <w:r w:rsidRPr="00D16553">
              <w:rPr>
                <w:b/>
                <w:color w:val="000000"/>
                <w:sz w:val="27"/>
                <w:szCs w:val="27"/>
              </w:rPr>
              <w:t>Д. И. Фонвизина</w:t>
            </w:r>
            <w:r>
              <w:rPr>
                <w:color w:val="000000"/>
                <w:sz w:val="27"/>
                <w:szCs w:val="27"/>
              </w:rPr>
              <w:t xml:space="preserve"> «Недоросль» дает прекрасное представление о персонажах: Вральман, Скотинин, Стародум,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Простаков, Правдин, </w:t>
            </w:r>
            <w:proofErr w:type="spellStart"/>
            <w:r>
              <w:rPr>
                <w:color w:val="000000"/>
                <w:sz w:val="27"/>
                <w:szCs w:val="27"/>
              </w:rPr>
              <w:t>Цифиркин</w:t>
            </w:r>
            <w:proofErr w:type="spellEnd"/>
            <w:r>
              <w:rPr>
                <w:color w:val="000000"/>
                <w:sz w:val="27"/>
                <w:szCs w:val="27"/>
              </w:rPr>
              <w:t>, Кутейкин (от «кутья» - кушанье, которое едят на поминках и насмешливое название лица из духовного сословия)</w:t>
            </w:r>
          </w:p>
          <w:p w:rsidR="00C3580A" w:rsidRPr="007E240F" w:rsidRDefault="00C3580A" w:rsidP="00721F47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80A" w:rsidRPr="001C224C" w:rsidRDefault="00C3580A" w:rsidP="0072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6553" w:rsidRDefault="00D16553" w:rsidP="00721F47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80A" w:rsidRDefault="00D16553" w:rsidP="00D16553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сообщение «</w:t>
            </w:r>
            <w:r w:rsidRPr="00C3580A">
              <w:rPr>
                <w:rFonts w:ascii="Times New Roman" w:hAnsi="Times New Roman" w:cs="Times New Roman"/>
                <w:sz w:val="24"/>
                <w:szCs w:val="24"/>
              </w:rPr>
              <w:t>Говорящие фамилии в русской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80A" w:rsidRPr="007E240F" w:rsidTr="00C3580A">
        <w:trPr>
          <w:trHeight w:val="1606"/>
        </w:trPr>
        <w:tc>
          <w:tcPr>
            <w:tcW w:w="567" w:type="dxa"/>
          </w:tcPr>
          <w:p w:rsidR="00C3580A" w:rsidRDefault="00C3580A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C3580A" w:rsidRDefault="00B232A0" w:rsidP="0072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977" w:type="dxa"/>
          </w:tcPr>
          <w:p w:rsidR="00C3580A" w:rsidRPr="00C3580A" w:rsidRDefault="00D16553" w:rsidP="00D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  <w:r w:rsidR="00B232A0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 по литературе 19 в.)</w:t>
            </w:r>
          </w:p>
        </w:tc>
        <w:tc>
          <w:tcPr>
            <w:tcW w:w="3402" w:type="dxa"/>
          </w:tcPr>
          <w:p w:rsidR="00C3580A" w:rsidRPr="007E240F" w:rsidRDefault="00C3580A" w:rsidP="00721F47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232A0" w:rsidRPr="00B232A0" w:rsidRDefault="00B232A0" w:rsidP="00721F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2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Темы сочинений</w:t>
            </w:r>
          </w:p>
          <w:p w:rsidR="00C3580A" w:rsidRPr="00B232A0" w:rsidRDefault="00B232A0" w:rsidP="00B232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Мастерство Н.</w:t>
            </w:r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Гоголя</w:t>
            </w:r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создании характеров. (На примере одного произведения по вашему выбору)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32A0" w:rsidRPr="00B232A0" w:rsidRDefault="00B232A0" w:rsidP="00B232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художественной детали в прозе </w:t>
            </w:r>
            <w:proofErr w:type="spellStart"/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А.П.Чехова</w:t>
            </w:r>
            <w:proofErr w:type="spellEnd"/>
            <w:r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(На примере одного произведения по вашему выбору)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32A0" w:rsidRPr="00B232A0" w:rsidRDefault="009152EF" w:rsidP="00B232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любимый писатель.</w:t>
            </w:r>
            <w:r w:rsidR="00B232A0" w:rsidRPr="00B23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C3580A" w:rsidRDefault="009152EF" w:rsidP="00C35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по одной из тем.</w:t>
            </w:r>
          </w:p>
        </w:tc>
      </w:tr>
    </w:tbl>
    <w:p w:rsidR="007A3289" w:rsidRDefault="009152EF"/>
    <w:sectPr w:rsidR="007A3289" w:rsidSect="00C358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DFC"/>
    <w:multiLevelType w:val="hybridMultilevel"/>
    <w:tmpl w:val="929E371C"/>
    <w:lvl w:ilvl="0" w:tplc="1EC48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A"/>
    <w:rsid w:val="000F7813"/>
    <w:rsid w:val="00155ADE"/>
    <w:rsid w:val="00236932"/>
    <w:rsid w:val="006F7095"/>
    <w:rsid w:val="009152EF"/>
    <w:rsid w:val="00B232A0"/>
    <w:rsid w:val="00C3580A"/>
    <w:rsid w:val="00D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A01D-AB5D-45DA-A93F-1F3808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0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5A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AD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1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-of-inspiration.ru/kak-napisat-otzyv-v-pomoshh-shkolni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2020-04-28T09:36:00Z</dcterms:created>
  <dcterms:modified xsi:type="dcterms:W3CDTF">2020-05-03T15:42:00Z</dcterms:modified>
</cp:coreProperties>
</file>